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18"/>
        <w:gridCol w:w="7144"/>
      </w:tblGrid>
      <w:tr w:rsidR="002D0CCB" w:rsidRPr="005045DC" w:rsidTr="00C601B1">
        <w:tc>
          <w:tcPr>
            <w:tcW w:w="9062" w:type="dxa"/>
            <w:gridSpan w:val="2"/>
          </w:tcPr>
          <w:p w:rsidR="002D0CCB" w:rsidRPr="00472B49" w:rsidRDefault="002D0CCB" w:rsidP="00C601B1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KLAUZULA INFORMACYJNA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K13</w:t>
            </w:r>
            <w:r w:rsidRPr="005045DC">
              <w:rPr>
                <w:rFonts w:ascii="Calibri" w:hAnsi="Calibri" w:cs="Calibri"/>
                <w:sz w:val="18"/>
                <w:szCs w:val="18"/>
              </w:rPr>
              <w:t xml:space="preserve"> –</w:t>
            </w:r>
            <w:r w:rsidRPr="00691F40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MONIT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O</w:t>
            </w:r>
            <w:r w:rsidRPr="00691F40">
              <w:rPr>
                <w:rFonts w:ascii="Calibri" w:hAnsi="Calibri" w:cs="Calibri"/>
                <w:b/>
                <w:bCs/>
                <w:sz w:val="18"/>
                <w:szCs w:val="18"/>
              </w:rPr>
              <w:t>RING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(PRAWO OŚWIATOWE)</w:t>
            </w:r>
          </w:p>
        </w:tc>
      </w:tr>
      <w:tr w:rsidR="002D0CCB" w:rsidRPr="005045DC" w:rsidTr="00C601B1">
        <w:tc>
          <w:tcPr>
            <w:tcW w:w="1918" w:type="dxa"/>
          </w:tcPr>
          <w:p w:rsidR="002D0CCB" w:rsidRPr="005045DC" w:rsidRDefault="002D0CCB" w:rsidP="00C601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ADMINISTRATOR DANYCH </w:t>
            </w:r>
          </w:p>
        </w:tc>
        <w:tc>
          <w:tcPr>
            <w:tcW w:w="7144" w:type="dxa"/>
          </w:tcPr>
          <w:p w:rsidR="002D0CCB" w:rsidRPr="005045DC" w:rsidRDefault="002D0CCB" w:rsidP="00C601B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Administratorem danych osobowych jest </w:t>
            </w:r>
            <w:r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Zespół Szkół Drzewnych i Ochrony Środowiska ul. Brzeźnicka 22, 97-500 Radomsko, tel. 0446822378, email: </w:t>
            </w:r>
            <w:hyperlink r:id="rId5" w:history="1">
              <w:r w:rsidRPr="00252996">
                <w:rPr>
                  <w:rStyle w:val="Hipercze"/>
                  <w:rFonts w:ascii="Calibri" w:hAnsi="Calibri" w:cs="Calibri"/>
                  <w:sz w:val="18"/>
                  <w:szCs w:val="18"/>
                  <w:lang w:eastAsia="pl-PL"/>
                </w:rPr>
                <w:t>z_s_d@drzewniak.pl</w:t>
              </w:r>
            </w:hyperlink>
            <w:r>
              <w:rPr>
                <w:rFonts w:ascii="Calibri" w:hAnsi="Calibri" w:cs="Calibri"/>
                <w:sz w:val="18"/>
                <w:szCs w:val="18"/>
                <w:lang w:eastAsia="pl-PL"/>
              </w:rPr>
              <w:t xml:space="preserve"> </w:t>
            </w:r>
            <w:r w:rsidRPr="00365E4A">
              <w:rPr>
                <w:rFonts w:ascii="Calibri" w:eastAsia="Calibri" w:hAnsi="Calibri" w:cs="Calibri"/>
                <w:bCs/>
                <w:sz w:val="18"/>
                <w:szCs w:val="18"/>
              </w:rPr>
              <w:t>reprezentowa</w:t>
            </w:r>
            <w:r w:rsidRPr="00A6151D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ny </w:t>
            </w:r>
            <w:r w:rsidRPr="00365E4A">
              <w:rPr>
                <w:rFonts w:ascii="Calibri" w:eastAsia="Calibri" w:hAnsi="Calibri" w:cs="Calibri"/>
                <w:bCs/>
                <w:sz w:val="18"/>
                <w:szCs w:val="18"/>
              </w:rPr>
              <w:t xml:space="preserve"> przez </w:t>
            </w:r>
            <w:r>
              <w:rPr>
                <w:rFonts w:ascii="Calibri" w:eastAsia="Calibri" w:hAnsi="Calibri" w:cs="Calibri"/>
                <w:bCs/>
                <w:sz w:val="18"/>
                <w:szCs w:val="18"/>
              </w:rPr>
              <w:t>dyrektor szkoły</w:t>
            </w:r>
          </w:p>
        </w:tc>
      </w:tr>
      <w:tr w:rsidR="002D0CCB" w:rsidRPr="005045DC" w:rsidTr="00C601B1">
        <w:tc>
          <w:tcPr>
            <w:tcW w:w="1918" w:type="dxa"/>
          </w:tcPr>
          <w:p w:rsidR="002D0CCB" w:rsidRPr="005045DC" w:rsidRDefault="002D0CCB" w:rsidP="00C601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INSPEKTOR OCHRONY DANYCH</w:t>
            </w:r>
          </w:p>
        </w:tc>
        <w:tc>
          <w:tcPr>
            <w:tcW w:w="7144" w:type="dxa"/>
          </w:tcPr>
          <w:p w:rsidR="002D0CCB" w:rsidRPr="00007423" w:rsidRDefault="002D0CCB" w:rsidP="00C601B1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Administrator wyznaczył Inspektora Ochrony Danych: Administrator wyznaczył Inspektora Ochrony Danych: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Martę Skibińską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z którym można się skontaktować poprzez: adres e-mail: </w:t>
            </w:r>
            <w:hyperlink r:id="rId6" w:history="1">
              <w:r w:rsidRPr="00433943">
                <w:rPr>
                  <w:rStyle w:val="Hipercze"/>
                  <w:rFonts w:ascii="Calibri" w:eastAsia="Calibri" w:hAnsi="Calibri" w:cs="Calibri"/>
                  <w:color w:val="000000" w:themeColor="text1"/>
                  <w:sz w:val="18"/>
                  <w:szCs w:val="18"/>
                </w:rPr>
                <w:t>kontakt@iszd.pl</w:t>
              </w:r>
            </w:hyperlink>
            <w:r w:rsidRPr="00433943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,</w:t>
            </w:r>
            <w:r w:rsidRPr="00365E4A">
              <w:rPr>
                <w:rFonts w:ascii="Calibri" w:eastAsia="Calibri" w:hAnsi="Calibri" w:cs="Calibri"/>
                <w:sz w:val="18"/>
                <w:szCs w:val="18"/>
              </w:rPr>
              <w:t xml:space="preserve"> numerem tel.: 607770718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Pr="00365E4A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lub pisemnie na adres administratora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.</w:t>
            </w:r>
          </w:p>
        </w:tc>
      </w:tr>
      <w:tr w:rsidR="002D0CCB" w:rsidRPr="005045DC" w:rsidTr="00C601B1">
        <w:tc>
          <w:tcPr>
            <w:tcW w:w="1918" w:type="dxa"/>
          </w:tcPr>
          <w:p w:rsidR="002D0CCB" w:rsidRPr="005045DC" w:rsidRDefault="002D0CCB" w:rsidP="00C601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CELE PRZETWARZANIA I PODSTAWA PRAWNA</w:t>
            </w:r>
          </w:p>
        </w:tc>
        <w:tc>
          <w:tcPr>
            <w:tcW w:w="7144" w:type="dxa"/>
          </w:tcPr>
          <w:p w:rsidR="002D0CCB" w:rsidRPr="00691F40" w:rsidRDefault="002D0CCB" w:rsidP="00C601B1">
            <w:pPr>
              <w:suppressAutoHyphens/>
              <w:autoSpaceDN w:val="0"/>
              <w:jc w:val="both"/>
              <w:textAlignment w:val="baseline"/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</w:pPr>
            <w:r w:rsidRPr="00691F40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Państwa dane osobowe w postaci wizerunku są przetwarzane w celu </w:t>
            </w:r>
            <w:r w:rsidRPr="00691F4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</w:t>
            </w:r>
            <w:r w:rsidRPr="00691F40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zapewnienia bezpieczeństwa wszystkich osób i mienia na podstawie art. 6 ust 1 lit e RODO 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kiedy </w:t>
            </w:r>
            <w:r w:rsidRPr="00691F40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przetwarzanie jest niezbędne do wykonania zadania realizowanego w interesie publicznym lub w ramach sprawowania władzy publicznej powierzonej administratorowi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 </w:t>
            </w:r>
            <w:r w:rsidRPr="00691F40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w związku z</w:t>
            </w:r>
            <w:r w:rsidRPr="00691F40">
              <w:rPr>
                <w:rFonts w:ascii="Calibri" w:eastAsia="Calibri" w:hAnsi="Calibri" w:cs="Calibri"/>
                <w:sz w:val="18"/>
                <w:szCs w:val="18"/>
              </w:rPr>
              <w:t xml:space="preserve"> u</w:t>
            </w:r>
            <w:r w:rsidRPr="00691F40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 xml:space="preserve">stawą </w:t>
            </w:r>
            <w:r w:rsidRPr="008C575F"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z dnia 14 grudnia 2016 r. Prawo oświatowe</w:t>
            </w:r>
            <w:r>
              <w:rPr>
                <w:rFonts w:ascii="Calibri" w:eastAsia="NSimSun" w:hAnsi="Calibri" w:cs="Calibri"/>
                <w:kern w:val="3"/>
                <w:sz w:val="18"/>
                <w:szCs w:val="18"/>
                <w:lang w:eastAsia="zh-CN" w:bidi="hi-IN"/>
              </w:rPr>
              <w:t>.</w:t>
            </w:r>
          </w:p>
        </w:tc>
      </w:tr>
      <w:tr w:rsidR="002D0CCB" w:rsidRPr="005045DC" w:rsidTr="00C601B1">
        <w:tc>
          <w:tcPr>
            <w:tcW w:w="1918" w:type="dxa"/>
          </w:tcPr>
          <w:p w:rsidR="002D0CCB" w:rsidRPr="005045DC" w:rsidRDefault="002D0CCB" w:rsidP="00C601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ODBIORCY/KATEGORIE ODBIORCÓW DANYCH</w:t>
            </w:r>
          </w:p>
        </w:tc>
        <w:tc>
          <w:tcPr>
            <w:tcW w:w="7144" w:type="dxa"/>
          </w:tcPr>
          <w:p w:rsidR="002D0CCB" w:rsidRPr="005045DC" w:rsidRDefault="002D0CCB" w:rsidP="00C601B1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sz w:val="18"/>
                <w:szCs w:val="18"/>
              </w:rPr>
              <w:t>Odbiorcami Państwa danych osobowych są:</w:t>
            </w:r>
          </w:p>
          <w:p w:rsidR="002D0CCB" w:rsidRPr="00A6151D" w:rsidRDefault="002D0CCB" w:rsidP="002D0CCB">
            <w:pPr>
              <w:numPr>
                <w:ilvl w:val="0"/>
                <w:numId w:val="1"/>
              </w:num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6151D">
              <w:rPr>
                <w:rFonts w:ascii="Calibri" w:eastAsia="Calibri" w:hAnsi="Calibri" w:cs="Calibri"/>
                <w:sz w:val="18"/>
                <w:szCs w:val="18"/>
              </w:rPr>
              <w:t>podmioty, z którymi administrator zawarł stosowne umowy powierzenia. Podmioty świadczące usługi, konsultingowe z zakresu ochrony danych osobowych ISZD, IT w zakresie wsparcia technicznego przy realizacji zadań informatycznych, dostawy oprogramowania oraz obsługi zdalnej;</w:t>
            </w:r>
          </w:p>
          <w:p w:rsidR="002D0CCB" w:rsidRPr="00A6151D" w:rsidRDefault="002D0CCB" w:rsidP="002D0CCB">
            <w:pPr>
              <w:numPr>
                <w:ilvl w:val="0"/>
                <w:numId w:val="1"/>
              </w:num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6151D">
              <w:rPr>
                <w:rFonts w:ascii="Calibri" w:eastAsia="Calibri" w:hAnsi="Calibri" w:cs="Calibri"/>
                <w:sz w:val="18"/>
                <w:szCs w:val="18"/>
              </w:rPr>
              <w:t>administratorzy danych oraz osoby fizyczne na podstawie zgód, w celu realizacji postanowień umowy lub na podstawie obowiązujących przepisów (eksperci, świadkowie, osoby występujące z zapytaniem o informację publiczną);</w:t>
            </w:r>
          </w:p>
          <w:p w:rsidR="002D0CCB" w:rsidRPr="005045DC" w:rsidRDefault="002D0CCB" w:rsidP="002D0CCB">
            <w:pPr>
              <w:numPr>
                <w:ilvl w:val="0"/>
                <w:numId w:val="1"/>
              </w:numPr>
              <w:autoSpaceDE w:val="0"/>
              <w:spacing w:line="259" w:lineRule="auto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  <w:bookmarkStart w:id="0" w:name="_GoBack"/>
        <w:bookmarkEnd w:id="0"/>
      </w:tr>
      <w:tr w:rsidR="002D0CCB" w:rsidRPr="005045DC" w:rsidTr="00C601B1">
        <w:tc>
          <w:tcPr>
            <w:tcW w:w="1918" w:type="dxa"/>
          </w:tcPr>
          <w:p w:rsidR="002D0CCB" w:rsidRPr="005045DC" w:rsidRDefault="002D0CCB" w:rsidP="00C601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7144" w:type="dxa"/>
          </w:tcPr>
          <w:p w:rsidR="002D0CCB" w:rsidRPr="005045DC" w:rsidRDefault="002D0CCB" w:rsidP="00C601B1">
            <w:pPr>
              <w:autoSpaceDE w:val="0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W związku z przetwarzaniem danych osobowych przysługują Państwu uprawnienia: </w:t>
            </w:r>
          </w:p>
          <w:p w:rsidR="002D0CCB" w:rsidRPr="005045DC" w:rsidRDefault="002D0CCB" w:rsidP="002D0CC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1" w:name="_Hlk198197300"/>
            <w:r w:rsidRPr="005045DC">
              <w:rPr>
                <w:rFonts w:ascii="Calibri" w:hAnsi="Calibri" w:cs="Calibri"/>
                <w:color w:val="000000"/>
                <w:sz w:val="18"/>
                <w:szCs w:val="18"/>
              </w:rPr>
              <w:t>dostępu do treści danych (zgodnie z art. 15 RODO);</w:t>
            </w:r>
          </w:p>
          <w:p w:rsidR="002D0CCB" w:rsidRPr="005045DC" w:rsidRDefault="002D0CCB" w:rsidP="002D0CC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hAnsi="Calibri" w:cs="Calibri"/>
                <w:color w:val="000000"/>
                <w:sz w:val="18"/>
                <w:szCs w:val="18"/>
              </w:rPr>
              <w:t>sprostowania danych (zgodnie z art. 16 RODO);</w:t>
            </w:r>
          </w:p>
          <w:p w:rsidR="002D0CCB" w:rsidRPr="005045DC" w:rsidRDefault="002D0CCB" w:rsidP="002D0CC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hAnsi="Calibri" w:cs="Calibri"/>
                <w:color w:val="000000"/>
                <w:sz w:val="18"/>
                <w:szCs w:val="18"/>
              </w:rPr>
              <w:t>usunięcia danych (zgodnie z art. 17 RODO);</w:t>
            </w:r>
          </w:p>
          <w:p w:rsidR="002D0CCB" w:rsidRPr="005045DC" w:rsidRDefault="002D0CCB" w:rsidP="002D0CCB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spacing w:line="256" w:lineRule="auto"/>
              <w:jc w:val="both"/>
              <w:rPr>
                <w:rFonts w:ascii="Calibri" w:hAnsi="Calibri" w:cs="Calibri"/>
                <w:color w:val="000000"/>
                <w:sz w:val="18"/>
                <w:szCs w:val="18"/>
              </w:rPr>
            </w:pPr>
            <w:bookmarkStart w:id="2" w:name="_Hlk198197311"/>
            <w:bookmarkEnd w:id="1"/>
            <w:r w:rsidRPr="005045DC">
              <w:rPr>
                <w:rFonts w:ascii="Calibri" w:hAnsi="Calibri" w:cs="Calibri"/>
                <w:color w:val="000000"/>
                <w:sz w:val="18"/>
                <w:szCs w:val="18"/>
              </w:rPr>
              <w:t>ograniczenia przetwarzania danych (zgodnie z art. 18 RODO);</w:t>
            </w:r>
          </w:p>
          <w:bookmarkEnd w:id="2"/>
          <w:p w:rsidR="002D0CCB" w:rsidRPr="005045DC" w:rsidRDefault="002D0CCB" w:rsidP="00C601B1">
            <w:pPr>
              <w:autoSpaceDE w:val="0"/>
              <w:spacing w:line="259" w:lineRule="auto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045DC">
              <w:rPr>
                <w:rFonts w:ascii="Calibri" w:hAnsi="Calibri" w:cs="Calibri"/>
                <w:sz w:val="18"/>
                <w:szCs w:val="18"/>
              </w:rPr>
              <w:t>W przypadku danych osobowych przetwarzanych na podstawie na podstawie art. 6 ust 1 lit. c, art. 6 ust 1 lit. e, art. 9 ust 2 lit. h, art. 9 ust 2 lit. i RODO oraz art. 9 ust 3 RODO w większości przypadków nie jest możliwa realizacja prawa do usunięcia danych czy prawa do ograniczenia przetwarzania, chyba że dane przetwarzane są bez prawnie uzasadnionych podstaw przetwarzania.</w:t>
            </w:r>
          </w:p>
          <w:p w:rsidR="002D0CCB" w:rsidRPr="005045DC" w:rsidRDefault="002D0CCB" w:rsidP="00C601B1">
            <w:pPr>
              <w:autoSpaceDE w:val="0"/>
              <w:spacing w:line="259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Kiedy podstawę przetwarzania Państwa danych osobowych stanowią art. 6 ust 1 lit. a, art. 9 ust 2 lit. a czy art. 6 ust 1 lit b RODO lub przetwarzanie odbywa się w sposób zautomatyzowany bez uszczerbku dla art. 17 RODO przysługuje Państwu prawo do:</w:t>
            </w:r>
          </w:p>
          <w:p w:rsidR="002D0CCB" w:rsidRPr="005045DC" w:rsidRDefault="002D0CCB" w:rsidP="002D0CCB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bookmarkStart w:id="3" w:name="_Hlk198197318"/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przenoszenia danych (zgodnie z art. 20 RODO);</w:t>
            </w:r>
          </w:p>
          <w:p w:rsidR="002D0CCB" w:rsidRPr="005045DC" w:rsidRDefault="002D0CCB" w:rsidP="00C601B1">
            <w:p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Dla art. 6 ust 1 lit. e czy art. 6 ust 1 lit. f RODO w tym profilowaniu mają Państwu prawo do:</w:t>
            </w:r>
          </w:p>
          <w:p w:rsidR="002D0CCB" w:rsidRPr="005045DC" w:rsidRDefault="002D0CCB" w:rsidP="002D0CCB">
            <w:pPr>
              <w:numPr>
                <w:ilvl w:val="0"/>
                <w:numId w:val="2"/>
              </w:numPr>
              <w:autoSpaceDE w:val="0"/>
              <w:autoSpaceDN w:val="0"/>
              <w:spacing w:line="256" w:lineRule="auto"/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do wniesienia sprzeciwu (zgodnie z art. 21 RODO)</w:t>
            </w:r>
            <w:bookmarkEnd w:id="3"/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z przyczyn związanych z sytuacją szczególną.</w:t>
            </w:r>
          </w:p>
        </w:tc>
      </w:tr>
      <w:tr w:rsidR="002D0CCB" w:rsidRPr="005045DC" w:rsidTr="00C601B1">
        <w:tc>
          <w:tcPr>
            <w:tcW w:w="1918" w:type="dxa"/>
          </w:tcPr>
          <w:p w:rsidR="002D0CCB" w:rsidRPr="005045DC" w:rsidRDefault="002D0CCB" w:rsidP="00C601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PRAWO WNIESIENIA SKARGI</w:t>
            </w:r>
          </w:p>
        </w:tc>
        <w:tc>
          <w:tcPr>
            <w:tcW w:w="7144" w:type="dxa"/>
          </w:tcPr>
          <w:p w:rsidR="002D0CCB" w:rsidRPr="005045DC" w:rsidRDefault="002D0CCB" w:rsidP="00C601B1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Zgodnie z art. 77 RODO przysługuje Państwu prawo wniesienia skargi do organu nadzorczego (PUODO) jeżeli uważają Państwo, że przetwarzanie danych narusza obowiązujące przepisy.  </w:t>
            </w:r>
          </w:p>
        </w:tc>
      </w:tr>
      <w:tr w:rsidR="002D0CCB" w:rsidRPr="005045DC" w:rsidTr="00C601B1">
        <w:tc>
          <w:tcPr>
            <w:tcW w:w="1918" w:type="dxa"/>
          </w:tcPr>
          <w:p w:rsidR="002D0CCB" w:rsidRPr="005045DC" w:rsidRDefault="002D0CCB" w:rsidP="00C601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ZAUTOMATYZOWANE PODEJMOWANIE </w:t>
            </w:r>
          </w:p>
        </w:tc>
        <w:tc>
          <w:tcPr>
            <w:tcW w:w="7144" w:type="dxa"/>
          </w:tcPr>
          <w:p w:rsidR="002D0CCB" w:rsidRPr="005045DC" w:rsidRDefault="002D0CCB" w:rsidP="00C601B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 w:rsidR="002D0CCB" w:rsidRPr="005045DC" w:rsidTr="00C601B1">
        <w:tc>
          <w:tcPr>
            <w:tcW w:w="1918" w:type="dxa"/>
          </w:tcPr>
          <w:p w:rsidR="002D0CCB" w:rsidRPr="005045DC" w:rsidRDefault="002D0CCB" w:rsidP="00C601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OKRES ARCHIWIZACJI </w:t>
            </w:r>
          </w:p>
        </w:tc>
        <w:tc>
          <w:tcPr>
            <w:tcW w:w="7144" w:type="dxa"/>
          </w:tcPr>
          <w:p w:rsidR="002D0CCB" w:rsidRPr="0018256E" w:rsidRDefault="002D0CCB" w:rsidP="00C601B1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8256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 w:rsidRPr="0018256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691F40">
              <w:rPr>
                <w:rFonts w:ascii="Calibri" w:hAnsi="Calibri" w:cs="Calibri"/>
                <w:sz w:val="18"/>
                <w:szCs w:val="18"/>
              </w:rPr>
              <w:t xml:space="preserve">W przypadku wymienionego celu przetwarzania okres przechowywania danych </w:t>
            </w:r>
            <w:r w:rsidRPr="00A6151D">
              <w:rPr>
                <w:rFonts w:ascii="Calibri" w:hAnsi="Calibri" w:cs="Calibri"/>
                <w:sz w:val="18"/>
                <w:szCs w:val="18"/>
              </w:rPr>
              <w:t>wynosi 30dni, a</w:t>
            </w:r>
            <w:r w:rsidRPr="00691F40">
              <w:rPr>
                <w:rFonts w:ascii="Calibri" w:hAnsi="Calibri" w:cs="Calibri"/>
                <w:sz w:val="18"/>
                <w:szCs w:val="18"/>
              </w:rPr>
              <w:t xml:space="preserve"> po tym czasie dane ulegają nadpisywaniu.</w:t>
            </w:r>
          </w:p>
        </w:tc>
      </w:tr>
      <w:tr w:rsidR="002D0CCB" w:rsidRPr="005045DC" w:rsidTr="00C601B1">
        <w:tc>
          <w:tcPr>
            <w:tcW w:w="1918" w:type="dxa"/>
          </w:tcPr>
          <w:p w:rsidR="002D0CCB" w:rsidRPr="005045DC" w:rsidRDefault="002D0CCB" w:rsidP="00C601B1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>OBOWIĄZEK PODANIA INFORMACJI</w:t>
            </w:r>
          </w:p>
        </w:tc>
        <w:tc>
          <w:tcPr>
            <w:tcW w:w="7144" w:type="dxa"/>
          </w:tcPr>
          <w:p w:rsidR="002D0CCB" w:rsidRPr="005045DC" w:rsidRDefault="002D0CCB" w:rsidP="00C601B1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Podanie danych jest 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dobrowolne </w:t>
            </w:r>
            <w:r w:rsidRPr="00691F4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jednakże niezbędne do przebywania na terenie obiektu</w:t>
            </w:r>
            <w:r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/obszaru</w:t>
            </w:r>
            <w:r w:rsidRPr="00691F40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objętego monitoringiem wizyjnym.</w:t>
            </w:r>
          </w:p>
        </w:tc>
      </w:tr>
      <w:tr w:rsidR="002D0CCB" w:rsidRPr="005045DC" w:rsidTr="00C601B1">
        <w:tc>
          <w:tcPr>
            <w:tcW w:w="1918" w:type="dxa"/>
          </w:tcPr>
          <w:p w:rsidR="002D0CCB" w:rsidRPr="005045DC" w:rsidRDefault="002D0CCB" w:rsidP="00C601B1">
            <w:pPr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045DC">
              <w:rPr>
                <w:rFonts w:ascii="Calibri" w:eastAsia="Calibri" w:hAnsi="Calibri" w:cs="Calibri"/>
                <w:b/>
                <w:bCs/>
                <w:color w:val="000000"/>
                <w:sz w:val="18"/>
                <w:szCs w:val="18"/>
              </w:rPr>
              <w:t xml:space="preserve">PRZEKAZANIE DANYCH </w:t>
            </w:r>
          </w:p>
        </w:tc>
        <w:tc>
          <w:tcPr>
            <w:tcW w:w="7144" w:type="dxa"/>
          </w:tcPr>
          <w:p w:rsidR="002D0CCB" w:rsidRPr="005045DC" w:rsidRDefault="002D0CCB" w:rsidP="00C601B1">
            <w:pPr>
              <w:jc w:val="both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5045D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Państwa dane osobowe nie są przekazywane do państw trzecich czy organizacji międzynarodowych.</w:t>
            </w:r>
          </w:p>
        </w:tc>
      </w:tr>
    </w:tbl>
    <w:p w:rsidR="00142276" w:rsidRDefault="00142276"/>
    <w:sectPr w:rsidR="00142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577A"/>
    <w:multiLevelType w:val="hybridMultilevel"/>
    <w:tmpl w:val="7166B2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A3BF3"/>
    <w:multiLevelType w:val="hybridMultilevel"/>
    <w:tmpl w:val="1BD892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D4106B"/>
    <w:multiLevelType w:val="multilevel"/>
    <w:tmpl w:val="04B023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697"/>
    <w:rsid w:val="00142276"/>
    <w:rsid w:val="002D0CCB"/>
    <w:rsid w:val="003B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47083-4BDB-406B-8031-3F8398E5A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0CCB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2D0CCB"/>
    <w:pPr>
      <w:ind w:left="720"/>
      <w:contextualSpacing/>
    </w:pPr>
  </w:style>
  <w:style w:type="table" w:styleId="Tabela-Siatka">
    <w:name w:val="Table Grid"/>
    <w:basedOn w:val="Standardowy"/>
    <w:uiPriority w:val="39"/>
    <w:rsid w:val="002D0CC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0C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0CCB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0CCB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2D0CCB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D0CCB"/>
    <w:rPr>
      <w:kern w:val="2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0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0CCB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takt@iszd.pl" TargetMode="External"/><Relationship Id="rId5" Type="http://schemas.openxmlformats.org/officeDocument/2006/relationships/hyperlink" Target="mailto:z_s_d@drzewnia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2025-12-15T09:09:00Z</cp:lastPrinted>
  <dcterms:created xsi:type="dcterms:W3CDTF">2025-12-15T09:10:00Z</dcterms:created>
  <dcterms:modified xsi:type="dcterms:W3CDTF">2025-12-15T09:10:00Z</dcterms:modified>
</cp:coreProperties>
</file>